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6F" w:rsidRDefault="0049496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496F" w:rsidRDefault="0049496F">
      <w:pPr>
        <w:pStyle w:val="ConsPlusNormal"/>
        <w:jc w:val="both"/>
        <w:outlineLvl w:val="0"/>
      </w:pPr>
    </w:p>
    <w:p w:rsidR="0049496F" w:rsidRDefault="0049496F">
      <w:pPr>
        <w:pStyle w:val="ConsPlusTitle"/>
        <w:jc w:val="center"/>
        <w:outlineLvl w:val="0"/>
      </w:pPr>
      <w:r>
        <w:t>ПРИМОРСКИЙ КРАЙ</w:t>
      </w:r>
    </w:p>
    <w:p w:rsidR="0049496F" w:rsidRDefault="0049496F">
      <w:pPr>
        <w:pStyle w:val="ConsPlusTitle"/>
        <w:jc w:val="center"/>
      </w:pPr>
      <w:r>
        <w:t>ДУМА УССУРИЙСКОГО ГОРОДСКОГО ОКРУГА</w:t>
      </w:r>
    </w:p>
    <w:p w:rsidR="0049496F" w:rsidRDefault="0049496F">
      <w:pPr>
        <w:pStyle w:val="ConsPlusTitle"/>
        <w:jc w:val="center"/>
      </w:pPr>
    </w:p>
    <w:p w:rsidR="0049496F" w:rsidRDefault="0049496F">
      <w:pPr>
        <w:pStyle w:val="ConsPlusTitle"/>
        <w:jc w:val="center"/>
      </w:pPr>
      <w:bookmarkStart w:id="0" w:name="_GoBack"/>
      <w:r>
        <w:t>РЕШЕНИЕ от 3 июня 2011 г. N 411-НПА</w:t>
      </w:r>
    </w:p>
    <w:bookmarkEnd w:id="0"/>
    <w:p w:rsidR="0049496F" w:rsidRDefault="0049496F">
      <w:pPr>
        <w:pStyle w:val="ConsPlusTitle"/>
        <w:jc w:val="center"/>
      </w:pPr>
    </w:p>
    <w:p w:rsidR="0049496F" w:rsidRDefault="0049496F">
      <w:pPr>
        <w:pStyle w:val="ConsPlusTitle"/>
        <w:jc w:val="center"/>
      </w:pPr>
      <w:r>
        <w:t>О ПОЛОЖЕНИИ О СОДЕЙСТВИИ</w:t>
      </w:r>
    </w:p>
    <w:p w:rsidR="0049496F" w:rsidRDefault="0049496F">
      <w:pPr>
        <w:pStyle w:val="ConsPlusTitle"/>
        <w:jc w:val="center"/>
      </w:pPr>
      <w:r>
        <w:t>РАЗВИТИЮ МАЛОГО И СРЕДНЕГО ПРЕДПРИНИМАТЕЛЬСТВА</w:t>
      </w:r>
    </w:p>
    <w:p w:rsidR="0049496F" w:rsidRDefault="0049496F">
      <w:pPr>
        <w:pStyle w:val="ConsPlusTitle"/>
        <w:jc w:val="center"/>
      </w:pPr>
      <w:r>
        <w:t>НА ТЕРРИТОРИИ УССУРИЙСКОГО ГОРОДСКОГО ОКРУГА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right"/>
      </w:pPr>
      <w:r>
        <w:t>Принято</w:t>
      </w:r>
    </w:p>
    <w:p w:rsidR="0049496F" w:rsidRDefault="0049496F">
      <w:pPr>
        <w:pStyle w:val="ConsPlusNormal"/>
        <w:jc w:val="right"/>
      </w:pPr>
      <w:r>
        <w:t>Думой Уссурийского</w:t>
      </w:r>
    </w:p>
    <w:p w:rsidR="0049496F" w:rsidRDefault="0049496F">
      <w:pPr>
        <w:pStyle w:val="ConsPlusNormal"/>
        <w:jc w:val="right"/>
      </w:pPr>
      <w:r>
        <w:t>городского округа</w:t>
      </w:r>
    </w:p>
    <w:p w:rsidR="0049496F" w:rsidRDefault="0049496F">
      <w:pPr>
        <w:pStyle w:val="ConsPlusNormal"/>
        <w:jc w:val="right"/>
      </w:pPr>
      <w:r>
        <w:t>31 мая 2011 года</w:t>
      </w:r>
    </w:p>
    <w:p w:rsidR="0049496F" w:rsidRDefault="004949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49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96F" w:rsidRDefault="004949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96F" w:rsidRDefault="004949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49496F" w:rsidRDefault="0049496F">
            <w:pPr>
              <w:pStyle w:val="ConsPlusNormal"/>
              <w:jc w:val="center"/>
            </w:pPr>
            <w:r>
              <w:rPr>
                <w:color w:val="392C69"/>
              </w:rPr>
              <w:t>от 27.02.2018 N 778-НПА)</w:t>
            </w:r>
          </w:p>
        </w:tc>
      </w:tr>
    </w:tbl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ind w:firstLine="540"/>
        <w:jc w:val="both"/>
      </w:pPr>
      <w:r>
        <w:t xml:space="preserve">В соответствии с федеральными законами Российской Федерации от 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самоуправления", от 26 июля 2006 года </w:t>
      </w:r>
      <w:hyperlink r:id="rId7" w:history="1">
        <w:r>
          <w:rPr>
            <w:color w:val="0000FF"/>
          </w:rPr>
          <w:t>N 135-ФЗ</w:t>
        </w:r>
      </w:hyperlink>
      <w:r>
        <w:t xml:space="preserve"> "О защите конкуренции", от 24 июля 2007 года </w:t>
      </w:r>
      <w:hyperlink r:id="rId8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руководствуясь </w:t>
      </w:r>
      <w:hyperlink r:id="rId9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0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содействии развитию малого и среднего предпринимательства на территории Уссурийского городского округа (приложение).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right"/>
      </w:pPr>
      <w:r>
        <w:t>Глава Уссурийского городского округа</w:t>
      </w:r>
    </w:p>
    <w:p w:rsidR="0049496F" w:rsidRDefault="0049496F">
      <w:pPr>
        <w:pStyle w:val="ConsPlusNormal"/>
        <w:jc w:val="right"/>
      </w:pPr>
      <w:r>
        <w:t>С.П.РУДИЦА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right"/>
        <w:outlineLvl w:val="0"/>
      </w:pPr>
      <w:r>
        <w:t>Приложение</w:t>
      </w:r>
    </w:p>
    <w:p w:rsidR="0049496F" w:rsidRDefault="0049496F">
      <w:pPr>
        <w:pStyle w:val="ConsPlusNormal"/>
        <w:jc w:val="right"/>
      </w:pPr>
      <w:r>
        <w:t>к решению</w:t>
      </w:r>
    </w:p>
    <w:p w:rsidR="0049496F" w:rsidRDefault="0049496F">
      <w:pPr>
        <w:pStyle w:val="ConsPlusNormal"/>
        <w:jc w:val="right"/>
      </w:pPr>
      <w:r>
        <w:t>Думы Уссурийского</w:t>
      </w:r>
    </w:p>
    <w:p w:rsidR="0049496F" w:rsidRDefault="0049496F">
      <w:pPr>
        <w:pStyle w:val="ConsPlusNormal"/>
        <w:jc w:val="right"/>
      </w:pPr>
      <w:r>
        <w:t>городского округа</w:t>
      </w:r>
    </w:p>
    <w:p w:rsidR="0049496F" w:rsidRDefault="0049496F">
      <w:pPr>
        <w:pStyle w:val="ConsPlusNormal"/>
        <w:jc w:val="right"/>
      </w:pPr>
      <w:r>
        <w:t>от 03.06.2011 N 411-НПА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Title"/>
        <w:jc w:val="center"/>
      </w:pPr>
      <w:bookmarkStart w:id="1" w:name="P36"/>
      <w:bookmarkEnd w:id="1"/>
      <w:r>
        <w:t>ПОЛОЖЕНИЕ</w:t>
      </w:r>
    </w:p>
    <w:p w:rsidR="0049496F" w:rsidRDefault="0049496F">
      <w:pPr>
        <w:pStyle w:val="ConsPlusTitle"/>
        <w:jc w:val="center"/>
      </w:pPr>
      <w:r>
        <w:t>О СОДЕЙСТВИИ РАЗВИТИЮ МАЛОГО И СРЕДНЕГО ПРЕДПРИНИМАТЕЛЬСТВА</w:t>
      </w:r>
    </w:p>
    <w:p w:rsidR="0049496F" w:rsidRDefault="0049496F">
      <w:pPr>
        <w:pStyle w:val="ConsPlusTitle"/>
        <w:jc w:val="center"/>
      </w:pPr>
      <w:r>
        <w:t>НА ТЕРРИТОРИИ УССУРИЙСКОГО ГОРОДСКОГО ОКРУГА</w:t>
      </w:r>
    </w:p>
    <w:p w:rsidR="0049496F" w:rsidRDefault="004949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49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96F" w:rsidRDefault="004949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96F" w:rsidRDefault="004949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</w:p>
          <w:p w:rsidR="0049496F" w:rsidRDefault="0049496F">
            <w:pPr>
              <w:pStyle w:val="ConsPlusNormal"/>
              <w:jc w:val="center"/>
            </w:pPr>
            <w:r>
              <w:rPr>
                <w:color w:val="392C69"/>
              </w:rPr>
              <w:t>от 27.02.2018 N 778-НПА)</w:t>
            </w:r>
          </w:p>
        </w:tc>
      </w:tr>
    </w:tbl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center"/>
        <w:outlineLvl w:val="1"/>
      </w:pPr>
      <w:r>
        <w:t>I. Общие положения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ind w:firstLine="540"/>
        <w:jc w:val="both"/>
      </w:pPr>
      <w:r>
        <w:t xml:space="preserve">1. Настоящее Положение о содействии развитию малого и среднего предпринимательства на территории Уссурийского городского округа (далее - Положение) разработано в соответствии с Федеральным законом от 6 октября 2003 года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Федеральным законом от 26 июля 2006 года </w:t>
      </w:r>
      <w:hyperlink r:id="rId13" w:history="1">
        <w:r>
          <w:rPr>
            <w:color w:val="0000FF"/>
          </w:rPr>
          <w:t>N 135-ФЗ</w:t>
        </w:r>
      </w:hyperlink>
      <w:r>
        <w:t xml:space="preserve"> "О защите конкуренции", Федеральным законом от 24 июля 2007 года </w:t>
      </w:r>
      <w:hyperlink r:id="rId14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Федерации".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 xml:space="preserve">2. Настоящее Положение действует в отношении субъектов малого и среднего предпринимательства, зарегистрированных и (или) осуществляющих свою деятельность на территории Уссурийского городского округа, отвечающих условиям, установленным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3. Настоящее Положение определяет формы, условия, порядок поддержки субъектов малого и среднего предпринимательства и полномочия органов местного самоуправления Уссурийского городского округа по вопросам содействия развитию малого и среднего предпринимательства.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4. Деятельность органов местного самоуправления Уссурийского городского округа по содействию развитию малого и среднего предпринимательства является составной частью социально-экономической политики Уссурийского городского округа и представляет собой совокупность экономических, организационных, правовых, социальных, информационных, образовательных мер, осуществляемых для реализации целей содействия развитию малого и среднего предпринимательства.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center"/>
        <w:outlineLvl w:val="1"/>
      </w:pPr>
      <w:r>
        <w:t>II. Полномочия органов местного самоуправления по содействию</w:t>
      </w:r>
    </w:p>
    <w:p w:rsidR="0049496F" w:rsidRDefault="0049496F">
      <w:pPr>
        <w:pStyle w:val="ConsPlusNormal"/>
        <w:jc w:val="center"/>
      </w:pPr>
      <w:r>
        <w:t>развитию малого и среднего предпринимательства на</w:t>
      </w:r>
    </w:p>
    <w:p w:rsidR="0049496F" w:rsidRDefault="0049496F">
      <w:pPr>
        <w:pStyle w:val="ConsPlusNormal"/>
        <w:jc w:val="center"/>
      </w:pPr>
      <w:r>
        <w:t>территории Уссурийского городского округа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ind w:firstLine="540"/>
        <w:jc w:val="both"/>
      </w:pPr>
      <w:r>
        <w:t>5. К полномочиям Думы Уссурийского городского округа по содействию развития малого и среднего предпринимательства на территории Уссурийского городского округа относятся: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5.1. Утверждение объемов средств бюджета Уссурийского городского округа в части расходов на оказание содействия развитию малого и среднего предпринимательства на территории Уссурийского городского округа;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5.2. Утверждение порядка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6. К полномочиям администрации Уссурийского городского округа по вопросам содействия развитию малого и среднего предпринимательства на территории Уссурийского городского округа относятся: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6.1. Формирование и осуществление муниципальной программы (подпрограммы) с учетом национальных и местных социально-экономических, экологических, культурных и других особенностей;</w:t>
      </w:r>
    </w:p>
    <w:p w:rsidR="0049496F" w:rsidRDefault="004949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27.02.2018 N 778-НПА)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 xml:space="preserve">6.2. Осуществление анализа финансовых, экономических, социальных и иных показателей </w:t>
      </w:r>
      <w:r>
        <w:lastRenderedPageBreak/>
        <w:t>развития малого и среднего предпринимательства и эффективности применения мер по его развитию;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6.3. Осуществление прогноза развития малого и среднего предпринимательства;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6.4. Содействие формированию, деятельности организаций, образующих инфраструктуру поддержки субъектов малого и среднего предпринимательства в порядке и формах, установленных федеральным законодательством Российской Федерации;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6.5.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6.6. Образование координационного или совещательного органа в области развития малого и среднего предпринимательства. Порядок создания координационного или совещательного органа определяются нормативными правовыми актами администрации Уссурийского городского округа;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6.7. Ведение реестра субъектов малого и среднего предпринимательства - получателей поддержки в порядке, установленном Федеральным законодательством.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center"/>
        <w:outlineLvl w:val="1"/>
      </w:pPr>
      <w:r>
        <w:t>III. Формы, условия и порядок поддержки субъектов</w:t>
      </w:r>
    </w:p>
    <w:p w:rsidR="0049496F" w:rsidRDefault="0049496F">
      <w:pPr>
        <w:pStyle w:val="ConsPlusNormal"/>
        <w:jc w:val="center"/>
      </w:pPr>
      <w:r>
        <w:t>малого и среднего предпринимательства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ind w:firstLine="540"/>
        <w:jc w:val="both"/>
      </w:pPr>
      <w:r>
        <w:t>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49496F" w:rsidRDefault="0049496F">
      <w:pPr>
        <w:pStyle w:val="ConsPlusNormal"/>
        <w:spacing w:before="220"/>
        <w:ind w:firstLine="540"/>
        <w:jc w:val="both"/>
      </w:pPr>
      <w:r>
        <w:t>8. Условия и порядок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устанавливаются муниципальными правовыми актами администрации Уссурийского городского округа, принимаемыми в целях реализации муниципальных программ (подпрограмм).</w:t>
      </w:r>
    </w:p>
    <w:p w:rsidR="0049496F" w:rsidRDefault="0049496F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27.02.2018 N 778-НПА)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center"/>
        <w:outlineLvl w:val="1"/>
      </w:pPr>
      <w:r>
        <w:t>IV. Финансовое обеспечение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ind w:firstLine="540"/>
        <w:jc w:val="both"/>
      </w:pPr>
      <w:r>
        <w:t>Реализация полномочий по содействию развития малого и среднего предпринимательства на территории Уссурийского городского округа является расходным обязательством местного бюджета и исполняется через муниципальные целевые программы.</w:t>
      </w: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jc w:val="both"/>
      </w:pPr>
    </w:p>
    <w:p w:rsidR="0049496F" w:rsidRDefault="00494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2F8" w:rsidRDefault="004912F8"/>
    <w:sectPr w:rsidR="004912F8" w:rsidSect="0000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6F"/>
    <w:rsid w:val="00232540"/>
    <w:rsid w:val="003C773B"/>
    <w:rsid w:val="004912F8"/>
    <w:rsid w:val="0049496F"/>
    <w:rsid w:val="00D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9ADA6-8A9B-4B48-8A09-422DD4A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D8587C1AD4CB7D1B33DED9274FF77FE771EEB3F526D64B4750E3FEF4C37E9B024C666EA69510CDFF88BA0E90EDA5A5243D19F3781321PAXEF" TargetMode="External"/><Relationship Id="rId13" Type="http://schemas.openxmlformats.org/officeDocument/2006/relationships/hyperlink" Target="consultantplus://offline/ref=5EECD8587C1AD4CB7D1B33DED9274FF77FE17AEDB7FE26D64B4750E3FEF4C37E8902146A6CA18B11CFEADEEB48PCX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ECD8587C1AD4CB7D1B33DED9274FF77FE17AEDB7FE26D64B4750E3FEF4C37E8902146A6CA18B11CFEADEEB48PCX5F" TargetMode="External"/><Relationship Id="rId12" Type="http://schemas.openxmlformats.org/officeDocument/2006/relationships/hyperlink" Target="consultantplus://offline/ref=5EECD8587C1AD4CB7D1B33DED9274FF77FE17AEDB6FA26D64B4750E3FEF4C37E9B024C656FAE9E459CB089E648C2FEA7A0243F1BEFP7XAF" TargetMode="External"/><Relationship Id="rId17" Type="http://schemas.openxmlformats.org/officeDocument/2006/relationships/hyperlink" Target="consultantplus://offline/ref=5EECD8587C1AD4CB7D1B2DD3CF4B11F87CEE26E0B4FC2B80171756B4A1A4C52BDB424A332DE29810CDF4DCEB43CEB4F6E66F3019EA641321B0425FB0P0X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CD8587C1AD4CB7D1B2DD3CF4B11F87CEE26E0B4FC2B80171756B4A1A4C52BDB424A332DE29810CDF4DCEB4DCEB4F6E66F3019EA641321B0425FB0P0X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CD8587C1AD4CB7D1B33DED9274FF77FE17AEDB6FA26D64B4750E3FEF4C37E9B024C656FAE9E459CB089E648C2FEA7A0243F1BEFP7XAF" TargetMode="External"/><Relationship Id="rId11" Type="http://schemas.openxmlformats.org/officeDocument/2006/relationships/hyperlink" Target="consultantplus://offline/ref=5EECD8587C1AD4CB7D1B2DD3CF4B11F87CEE26E0B4FC2B80171756B4A1A4C52BDB424A332DE29810CDF4DCEB4CCEB4F6E66F3019EA641321B0425FB0P0X7F" TargetMode="External"/><Relationship Id="rId5" Type="http://schemas.openxmlformats.org/officeDocument/2006/relationships/hyperlink" Target="consultantplus://offline/ref=5EECD8587C1AD4CB7D1B2DD3CF4B11F87CEE26E0B4FC2B80171756B4A1A4C52BDB424A332DE29810CDF4DCEB4FCEB4F6E66F3019EA641321B0425FB0P0X7F" TargetMode="External"/><Relationship Id="rId15" Type="http://schemas.openxmlformats.org/officeDocument/2006/relationships/hyperlink" Target="consultantplus://offline/ref=5EECD8587C1AD4CB7D1B33DED9274FF77FE771EEB3F526D64B4750E3FEF4C37E8902146A6CA18B11CFEADEEB48PCX5F" TargetMode="External"/><Relationship Id="rId10" Type="http://schemas.openxmlformats.org/officeDocument/2006/relationships/hyperlink" Target="consultantplus://offline/ref=5EECD8587C1AD4CB7D1B2DD3CF4B11F87CEE26E0B4F92D89141B56B4A1A4C52BDB424A332DE29810CDF4D5E843CEB4F6E66F3019EA641321B0425FB0P0X7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ECD8587C1AD4CB7D1B2DD3CF4B11F87CEE26E0B4F92D89141B56B4A1A4C52BDB424A332DE29810CDF4DEE24DCEB4F6E66F3019EA641321B0425FB0P0X7F" TargetMode="External"/><Relationship Id="rId14" Type="http://schemas.openxmlformats.org/officeDocument/2006/relationships/hyperlink" Target="consultantplus://offline/ref=5EECD8587C1AD4CB7D1B33DED9274FF77FE771EEB3F526D64B4750E3FEF4C37E9B024C666EA69510CDFF88BA0E90EDA5A5243D19F3781321PA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2020-02-27T05:23:00Z</dcterms:created>
  <dcterms:modified xsi:type="dcterms:W3CDTF">2020-02-27T05:26:00Z</dcterms:modified>
</cp:coreProperties>
</file>